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F074E" w14:textId="0ADE32BC" w:rsidR="0050537C" w:rsidRDefault="0050537C" w:rsidP="00A83ED1">
      <w:pPr>
        <w:spacing w:before="240" w:after="0" w:line="276" w:lineRule="auto"/>
        <w:rPr>
          <w:rFonts w:ascii="Audi Type Extended" w:eastAsia="Times New Roman" w:hAnsi="Audi Type Extended"/>
          <w:b/>
          <w:bCs/>
          <w:color w:val="000000"/>
          <w:sz w:val="28"/>
          <w:szCs w:val="28"/>
          <w:lang w:val="en-GB" w:eastAsia="de-DE"/>
        </w:rPr>
      </w:pPr>
      <w:r w:rsidRPr="0050537C">
        <w:rPr>
          <w:rFonts w:ascii="Audi Type Extended" w:eastAsia="Times New Roman" w:hAnsi="Audi Type Extended"/>
          <w:b/>
          <w:bCs/>
          <w:color w:val="000000"/>
          <w:sz w:val="28"/>
          <w:szCs w:val="28"/>
          <w:lang w:val="en-GB" w:eastAsia="de-DE"/>
        </w:rPr>
        <w:t xml:space="preserve">A Chapter in Motion: Audi </w:t>
      </w:r>
      <w:r>
        <w:rPr>
          <w:rFonts w:ascii="Audi Type Extended" w:eastAsia="Times New Roman" w:hAnsi="Audi Type Extended"/>
          <w:b/>
          <w:bCs/>
          <w:color w:val="000000"/>
          <w:sz w:val="28"/>
          <w:szCs w:val="28"/>
          <w:lang w:val="en-GB" w:eastAsia="de-DE"/>
        </w:rPr>
        <w:t xml:space="preserve">Middle East </w:t>
      </w:r>
      <w:r w:rsidRPr="0050537C">
        <w:rPr>
          <w:rFonts w:ascii="Audi Type Extended" w:eastAsia="Times New Roman" w:hAnsi="Audi Type Extended"/>
          <w:b/>
          <w:bCs/>
          <w:color w:val="000000"/>
          <w:sz w:val="28"/>
          <w:szCs w:val="28"/>
          <w:lang w:val="en-GB" w:eastAsia="de-DE"/>
        </w:rPr>
        <w:t>and the Museum of the Future</w:t>
      </w:r>
      <w:r w:rsidRPr="0050537C">
        <w:rPr>
          <w:rFonts w:ascii="Audi Type Extended" w:eastAsia="Times New Roman" w:hAnsi="Audi Type Extended"/>
          <w:b/>
          <w:bCs/>
          <w:color w:val="000000"/>
          <w:sz w:val="28"/>
          <w:szCs w:val="28"/>
          <w:lang w:val="en-GB" w:eastAsia="de-DE"/>
        </w:rPr>
        <w:t xml:space="preserve"> </w:t>
      </w:r>
    </w:p>
    <w:p w14:paraId="1718BCEA" w14:textId="336EF378"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Audi Middle East’s partnership with the Museum of the Future began in early 2023 and concluded in February 2026. Over three years, it settled into a rhythm within the Museum’s programme, returning at intervals with new work and marking a clear progression in how the brand chose to present its future in the region.</w:t>
      </w:r>
    </w:p>
    <w:p w14:paraId="3D952207" w14:textId="34F33C20"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Rather than a single installation, the partnership unfolded in chapters.</w:t>
      </w:r>
    </w:p>
    <w:p w14:paraId="50588E77" w14:textId="6A85B9C4"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 xml:space="preserve">Early on, Audi Middle East introduced a series of concept vehicles that set the tone for what would follow. The </w:t>
      </w:r>
      <w:proofErr w:type="spellStart"/>
      <w:r w:rsidRPr="00A83ED1">
        <w:rPr>
          <w:rFonts w:ascii="Audi Type" w:hAnsi="Audi Type"/>
          <w:lang w:val="en-GB"/>
        </w:rPr>
        <w:t>skysphere</w:t>
      </w:r>
      <w:proofErr w:type="spellEnd"/>
      <w:r w:rsidRPr="00A83ED1">
        <w:rPr>
          <w:rFonts w:ascii="Audi Type" w:hAnsi="Audi Type"/>
          <w:lang w:val="en-GB"/>
        </w:rPr>
        <w:t xml:space="preserve"> appeared first, defined by its ability to shift between driving modes and alter its own proportions. The </w:t>
      </w:r>
      <w:proofErr w:type="spellStart"/>
      <w:r w:rsidRPr="00A83ED1">
        <w:rPr>
          <w:rFonts w:ascii="Audi Type" w:hAnsi="Audi Type"/>
          <w:lang w:val="en-GB"/>
        </w:rPr>
        <w:t>grandsphere</w:t>
      </w:r>
      <w:proofErr w:type="spellEnd"/>
      <w:r w:rsidRPr="00A83ED1">
        <w:rPr>
          <w:rFonts w:ascii="Audi Type" w:hAnsi="Audi Type"/>
          <w:lang w:val="en-GB"/>
        </w:rPr>
        <w:t xml:space="preserve"> followed, removing the idea of a traditional cockpit altogether and replacing it with an interior shaped around space and stillness. The </w:t>
      </w:r>
      <w:proofErr w:type="spellStart"/>
      <w:r w:rsidRPr="00A83ED1">
        <w:rPr>
          <w:rFonts w:ascii="Audi Type" w:hAnsi="Audi Type"/>
          <w:lang w:val="en-GB"/>
        </w:rPr>
        <w:t>urbansphere</w:t>
      </w:r>
      <w:proofErr w:type="spellEnd"/>
      <w:r w:rsidRPr="00A83ED1">
        <w:rPr>
          <w:rFonts w:ascii="Audi Type" w:hAnsi="Audi Type"/>
          <w:lang w:val="en-GB"/>
        </w:rPr>
        <w:t xml:space="preserve"> extended that thinking into the city, designed around how people move, wait, and spend time in dense urban environments.</w:t>
      </w:r>
    </w:p>
    <w:p w14:paraId="6B3C18D4" w14:textId="02A79025"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These were not presented as a fixed collection. They arrived over time, each occupying the space on its own terms, allowing visitors to encounter them individually rather than as part of a single statement.</w:t>
      </w:r>
    </w:p>
    <w:p w14:paraId="1777DF5A" w14:textId="434BE879"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 xml:space="preserve">As the partnership developed, the range widened. The AI:ME explored a quieter form of intelligence, embedded within the car rather than placed at its centre. The A6 Avant e-tron concept brought Audi’s electric design language closer to something resolved and buildable. The </w:t>
      </w:r>
      <w:proofErr w:type="spellStart"/>
      <w:r w:rsidRPr="00A83ED1">
        <w:rPr>
          <w:rFonts w:ascii="Audi Type" w:hAnsi="Audi Type"/>
          <w:lang w:val="en-GB"/>
        </w:rPr>
        <w:t>activesphere</w:t>
      </w:r>
      <w:proofErr w:type="spellEnd"/>
      <w:r w:rsidRPr="00A83ED1">
        <w:rPr>
          <w:rFonts w:ascii="Audi Type" w:hAnsi="Audi Type"/>
          <w:lang w:val="en-GB"/>
        </w:rPr>
        <w:t xml:space="preserve"> introduced a more experimental layer, extending the experience beyond the physical vehicle through digital overlays.</w:t>
      </w:r>
    </w:p>
    <w:p w14:paraId="26B1170D" w14:textId="5B2B3DA0"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 xml:space="preserve">Alongside these, there were moments that carried a different kind of energy. The S1 e-tron quattro </w:t>
      </w:r>
      <w:proofErr w:type="spellStart"/>
      <w:r w:rsidRPr="00A83ED1">
        <w:rPr>
          <w:rFonts w:ascii="Audi Type" w:hAnsi="Audi Type"/>
          <w:lang w:val="en-GB"/>
        </w:rPr>
        <w:t>Hoonitron</w:t>
      </w:r>
      <w:proofErr w:type="spellEnd"/>
      <w:r w:rsidRPr="00A83ED1">
        <w:rPr>
          <w:rFonts w:ascii="Audi Type" w:hAnsi="Audi Type"/>
          <w:lang w:val="en-GB"/>
        </w:rPr>
        <w:t xml:space="preserve"> arrived with a sense of movement and cultural weight, while the e-tron Vision Gran Turismo bridged the gap between virtual performance and real-world engineering. An autonomous race car, operating without a driver, pushed the conversation further still.</w:t>
      </w:r>
    </w:p>
    <w:p w14:paraId="6832A39B" w14:textId="3848A8A9"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Across the duration of the partnership, more than ten models were displayed at the Museum. They did not sit as a permanent exhibition, but as a sequence that changed with time. For those who returned, the experience shifted with each visit.</w:t>
      </w:r>
    </w:p>
    <w:p w14:paraId="79BB5CAD" w14:textId="77777777"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The Museum also became the setting for key regional milestones. The Q6 e-tron was revealed here, marking a move from concept thinking into production reality within the same space that had introduced many of those ideas. The A6 e-tron programme followed a similar path, linking back to earlier concept displays and closing the loop between idea and arrival.</w:t>
      </w:r>
    </w:p>
    <w:p w14:paraId="4C146620" w14:textId="77777777"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lastRenderedPageBreak/>
        <w:t>Beyond the vehicles themselves, the partnership carried a practical layer. Audi Middle East installed 21 EV chargers at the Museum, contributing to the city’s growing charging infrastructure and reinforcing the role of electric mobility within everyday life.</w:t>
      </w:r>
    </w:p>
    <w:p w14:paraId="023D974C" w14:textId="3B02F6C8" w:rsidR="00A83ED1" w:rsidRPr="00A83ED1" w:rsidRDefault="00A83ED1" w:rsidP="00A83ED1">
      <w:pPr>
        <w:spacing w:before="240" w:after="0" w:line="276" w:lineRule="auto"/>
        <w:rPr>
          <w:rFonts w:ascii="Audi Type" w:hAnsi="Audi Type"/>
          <w:lang w:val="en-GB"/>
        </w:rPr>
      </w:pPr>
      <w:r w:rsidRPr="00A83ED1">
        <w:rPr>
          <w:rFonts w:ascii="Audi Type" w:hAnsi="Audi Type"/>
          <w:lang w:val="en-GB"/>
        </w:rPr>
        <w:t>Dubai shaped the context for all of this. A city that does not hold ideas at a distance for long. Within that setting, the Museum of the Future offered a place where work in progress could be shown without needing to be final.</w:t>
      </w:r>
    </w:p>
    <w:p w14:paraId="755DB94F" w14:textId="03C9D1E5" w:rsidR="004D215E" w:rsidRPr="004D215E" w:rsidRDefault="00A83ED1" w:rsidP="00A83ED1">
      <w:pPr>
        <w:spacing w:before="240" w:after="0" w:line="276" w:lineRule="auto"/>
        <w:rPr>
          <w:rFonts w:ascii="Audi Type" w:hAnsi="Audi Type"/>
          <w:lang w:val="en-GB"/>
        </w:rPr>
      </w:pPr>
      <w:r w:rsidRPr="00A83ED1">
        <w:rPr>
          <w:rFonts w:ascii="Audi Type" w:hAnsi="Audi Type"/>
          <w:lang w:val="en-GB"/>
        </w:rPr>
        <w:t xml:space="preserve">When the partnership </w:t>
      </w:r>
      <w:proofErr w:type="gramStart"/>
      <w:r w:rsidRPr="00A83ED1">
        <w:rPr>
          <w:rFonts w:ascii="Audi Type" w:hAnsi="Audi Type"/>
          <w:lang w:val="en-GB"/>
        </w:rPr>
        <w:t>came to a close</w:t>
      </w:r>
      <w:proofErr w:type="gramEnd"/>
      <w:r w:rsidRPr="00A83ED1">
        <w:rPr>
          <w:rFonts w:ascii="Audi Type" w:hAnsi="Audi Type"/>
          <w:lang w:val="en-GB"/>
        </w:rPr>
        <w:t xml:space="preserve"> in February 2026, it left a sense of continuity behind it. A body of work introduced, revisited, and carried forward over time, shaped as much by the space as by the ideas it held.</w:t>
      </w:r>
      <w:r w:rsidRPr="00A83ED1">
        <w:rPr>
          <w:rFonts w:ascii="Audi Type" w:hAnsi="Audi Type"/>
          <w:lang w:val="en-GB"/>
        </w:rPr>
        <w:t xml:space="preserve"> </w:t>
      </w:r>
    </w:p>
    <w:tbl>
      <w:tblPr>
        <w:tblW w:w="8850" w:type="dxa"/>
        <w:tblLayout w:type="fixed"/>
        <w:tblCellMar>
          <w:left w:w="10" w:type="dxa"/>
          <w:right w:w="10" w:type="dxa"/>
        </w:tblCellMar>
        <w:tblLook w:val="04A0" w:firstRow="1" w:lastRow="0" w:firstColumn="1" w:lastColumn="0" w:noHBand="0" w:noVBand="1"/>
      </w:tblPr>
      <w:tblGrid>
        <w:gridCol w:w="4380"/>
        <w:gridCol w:w="4470"/>
      </w:tblGrid>
      <w:tr w:rsidR="00374AFB" w:rsidRPr="00592A2E" w14:paraId="42C2E684" w14:textId="77777777">
        <w:trPr>
          <w:trHeight w:val="300"/>
        </w:trPr>
        <w:tc>
          <w:tcPr>
            <w:tcW w:w="4380" w:type="dxa"/>
            <w:tcMar>
              <w:top w:w="0" w:type="dxa"/>
              <w:left w:w="105" w:type="dxa"/>
              <w:bottom w:w="0" w:type="dxa"/>
              <w:right w:w="105" w:type="dxa"/>
            </w:tcMar>
          </w:tcPr>
          <w:p w14:paraId="328301AC" w14:textId="77777777" w:rsidR="00374AFB" w:rsidRPr="00592A2E" w:rsidRDefault="004710DD">
            <w:pPr>
              <w:spacing w:before="240" w:after="0" w:line="240" w:lineRule="auto"/>
              <w:rPr>
                <w:rFonts w:ascii="Audi Type" w:eastAsia="Audi Type" w:hAnsi="Audi Type" w:cs="Audi Type"/>
                <w:b/>
                <w:bCs/>
                <w:color w:val="000000"/>
                <w:sz w:val="20"/>
                <w:szCs w:val="24"/>
                <w:lang w:val="en-GB" w:eastAsia="de-DE"/>
              </w:rPr>
            </w:pPr>
            <w:bookmarkStart w:id="0" w:name="_Hlk129772683"/>
            <w:bookmarkStart w:id="1" w:name="_Hlk129772673"/>
            <w:r w:rsidRPr="00592A2E">
              <w:rPr>
                <w:rFonts w:ascii="Audi Type" w:eastAsia="Audi Type" w:hAnsi="Audi Type" w:cs="Audi Type"/>
                <w:b/>
                <w:bCs/>
                <w:color w:val="000000"/>
                <w:sz w:val="20"/>
                <w:szCs w:val="24"/>
                <w:lang w:val="en-GB" w:eastAsia="de-DE"/>
              </w:rPr>
              <w:t>Audi Middle East Communications</w:t>
            </w:r>
          </w:p>
          <w:p w14:paraId="66E3E69E" w14:textId="77777777" w:rsidR="00374AFB" w:rsidRPr="00592A2E" w:rsidRDefault="004710DD">
            <w:pPr>
              <w:spacing w:before="240" w:after="0" w:line="240" w:lineRule="auto"/>
              <w:rPr>
                <w:rFonts w:ascii="Audi Type" w:eastAsia="Audi Type" w:hAnsi="Audi Type" w:cs="Audi Type"/>
                <w:color w:val="000000"/>
                <w:sz w:val="20"/>
                <w:szCs w:val="24"/>
                <w:lang w:val="en-GB" w:eastAsia="de-DE"/>
              </w:rPr>
            </w:pPr>
            <w:r w:rsidRPr="00592A2E">
              <w:rPr>
                <w:rFonts w:ascii="Audi Type" w:eastAsia="Audi Type" w:hAnsi="Audi Type" w:cs="Audi Type"/>
                <w:color w:val="000000"/>
                <w:sz w:val="20"/>
                <w:szCs w:val="24"/>
                <w:lang w:val="en-GB" w:eastAsia="de-DE"/>
              </w:rPr>
              <w:t>Angelina Getmanchuk</w:t>
            </w:r>
          </w:p>
          <w:p w14:paraId="50133202" w14:textId="77777777" w:rsidR="00374AFB" w:rsidRPr="00592A2E" w:rsidRDefault="004710DD">
            <w:pPr>
              <w:spacing w:before="240" w:after="0" w:line="240" w:lineRule="auto"/>
              <w:rPr>
                <w:lang w:val="en-GB"/>
              </w:rPr>
            </w:pPr>
            <w:r w:rsidRPr="00592A2E">
              <w:rPr>
                <w:rFonts w:ascii="Audi Type" w:eastAsia="Audi Type" w:hAnsi="Audi Type" w:cs="Audi Type"/>
                <w:color w:val="000000"/>
                <w:sz w:val="20"/>
                <w:szCs w:val="24"/>
                <w:lang w:val="en-GB" w:eastAsia="de-DE"/>
              </w:rPr>
              <w:t xml:space="preserve">Email: </w:t>
            </w:r>
            <w:hyperlink r:id="rId10" w:history="1">
              <w:r w:rsidR="00374AFB" w:rsidRPr="00592A2E">
                <w:rPr>
                  <w:rStyle w:val="Hyperlink"/>
                  <w:rFonts w:eastAsia="Audi Type" w:cs="Audi Type"/>
                  <w:szCs w:val="24"/>
                  <w:lang w:val="en-GB" w:eastAsia="de-DE"/>
                </w:rPr>
                <w:t>angelina.getmanchuk@vwgme.com</w:t>
              </w:r>
            </w:hyperlink>
          </w:p>
          <w:p w14:paraId="0B72652D" w14:textId="77777777" w:rsidR="00374AFB" w:rsidRPr="00592A2E" w:rsidRDefault="00374AFB">
            <w:pPr>
              <w:tabs>
                <w:tab w:val="left" w:pos="567"/>
              </w:tabs>
              <w:spacing w:before="240" w:after="0" w:line="240" w:lineRule="auto"/>
              <w:ind w:left="-111" w:firstLine="111"/>
              <w:rPr>
                <w:lang w:val="en-GB"/>
              </w:rPr>
            </w:pPr>
            <w:hyperlink r:id="rId11" w:history="1">
              <w:r w:rsidRPr="00592A2E">
                <w:rPr>
                  <w:rFonts w:ascii="Audi Type" w:eastAsia="Audi Type" w:hAnsi="Audi Type" w:cs="Audi Type"/>
                  <w:color w:val="0000FF"/>
                  <w:sz w:val="20"/>
                  <w:szCs w:val="24"/>
                  <w:u w:val="single"/>
                  <w:lang w:val="en-GB" w:eastAsia="en-US"/>
                </w:rPr>
                <w:t>news.audimiddleeast.com</w:t>
              </w:r>
              <w:r w:rsidRPr="00592A2E">
                <w:rPr>
                  <w:rFonts w:ascii="Audi Type" w:eastAsia="Calibri" w:hAnsi="Audi Type" w:cs="Times New Roman (Textkörper CS)"/>
                  <w:color w:val="000000"/>
                  <w:sz w:val="20"/>
                  <w:szCs w:val="24"/>
                  <w:lang w:val="en-GB" w:eastAsia="en-US"/>
                </w:rPr>
                <w:br/>
              </w:r>
            </w:hyperlink>
          </w:p>
          <w:p w14:paraId="3EA018C9" w14:textId="77777777" w:rsidR="00374AFB" w:rsidRPr="00592A2E" w:rsidRDefault="004710DD">
            <w:pPr>
              <w:tabs>
                <w:tab w:val="left" w:pos="567"/>
              </w:tabs>
              <w:spacing w:before="240" w:after="0" w:line="240" w:lineRule="auto"/>
              <w:ind w:left="-111" w:firstLine="111"/>
              <w:rPr>
                <w:lang w:val="en-GB"/>
              </w:rPr>
            </w:pPr>
            <w:r w:rsidRPr="00592A2E">
              <w:rPr>
                <w:rFonts w:ascii="Audi Type" w:eastAsia="Calibri" w:hAnsi="Audi Type" w:cs="Times New Roman (Textkörper CS)"/>
                <w:noProof/>
                <w:color w:val="000000"/>
                <w:sz w:val="20"/>
                <w:szCs w:val="24"/>
                <w:lang w:val="en-GB" w:eastAsia="en-US"/>
              </w:rPr>
              <w:drawing>
                <wp:inline distT="0" distB="0" distL="0" distR="0" wp14:anchorId="55DD6A37" wp14:editId="2A409600">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592A2E">
              <w:rPr>
                <w:rFonts w:ascii="Audi Type" w:eastAsia="Calibri" w:hAnsi="Audi Type" w:cs="Times New Roman (Textkörper CS)"/>
                <w:noProof/>
                <w:color w:val="000000"/>
                <w:sz w:val="20"/>
                <w:szCs w:val="24"/>
                <w:lang w:val="en-GB" w:eastAsia="en-US"/>
              </w:rPr>
              <w:drawing>
                <wp:inline distT="0" distB="0" distL="0" distR="0" wp14:anchorId="0AC7458F" wp14:editId="19C4445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592A2E">
              <w:rPr>
                <w:rFonts w:ascii="Audi Type" w:eastAsia="Calibri" w:hAnsi="Audi Type" w:cs="Times New Roman (Textkörper CS)"/>
                <w:noProof/>
                <w:color w:val="000000"/>
                <w:sz w:val="20"/>
                <w:szCs w:val="24"/>
                <w:lang w:val="en-GB" w:eastAsia="en-US"/>
              </w:rPr>
              <w:drawing>
                <wp:inline distT="0" distB="0" distL="0" distR="0" wp14:anchorId="197E525D" wp14:editId="1E2A7954">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592A2E">
              <w:rPr>
                <w:rFonts w:ascii="Audi Type" w:eastAsia="Calibri" w:hAnsi="Audi Type" w:cs="Times New Roman (Textkörper CS)"/>
                <w:noProof/>
                <w:color w:val="000000"/>
                <w:sz w:val="20"/>
                <w:szCs w:val="24"/>
                <w:lang w:val="en-GB" w:eastAsia="en-US"/>
              </w:rPr>
              <w:drawing>
                <wp:inline distT="0" distB="0" distL="0" distR="0" wp14:anchorId="5E7D4030" wp14:editId="061465E1">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1EE39BA8" w14:textId="77777777" w:rsidR="00374AFB" w:rsidRPr="00592A2E" w:rsidRDefault="004710DD">
            <w:pPr>
              <w:spacing w:before="240" w:after="0" w:line="240" w:lineRule="auto"/>
              <w:rPr>
                <w:rFonts w:ascii="Audi Type" w:eastAsia="Audi Type" w:hAnsi="Audi Type" w:cs="Audi Type"/>
                <w:b/>
                <w:bCs/>
                <w:color w:val="000000"/>
                <w:sz w:val="20"/>
                <w:szCs w:val="24"/>
                <w:lang w:val="en-GB" w:eastAsia="de-DE"/>
              </w:rPr>
            </w:pPr>
            <w:r w:rsidRPr="00592A2E">
              <w:rPr>
                <w:rFonts w:ascii="Audi Type" w:eastAsia="Audi Type" w:hAnsi="Audi Type" w:cs="Audi Type"/>
                <w:b/>
                <w:bCs/>
                <w:color w:val="000000"/>
                <w:sz w:val="20"/>
                <w:szCs w:val="24"/>
                <w:lang w:val="en-GB" w:eastAsia="de-DE"/>
              </w:rPr>
              <w:t xml:space="preserve">The Romans </w:t>
            </w:r>
          </w:p>
          <w:p w14:paraId="1CD73E32" w14:textId="77777777" w:rsidR="00374AFB" w:rsidRPr="00592A2E" w:rsidRDefault="004710DD">
            <w:pPr>
              <w:spacing w:before="240" w:after="0" w:line="240" w:lineRule="auto"/>
              <w:jc w:val="both"/>
              <w:rPr>
                <w:lang w:val="en-GB"/>
              </w:rPr>
            </w:pPr>
            <w:r w:rsidRPr="00592A2E">
              <w:rPr>
                <w:rFonts w:ascii="Audi Type" w:eastAsia="Audi Type" w:hAnsi="Audi Type" w:cs="Audi Type"/>
                <w:color w:val="000000"/>
                <w:sz w:val="20"/>
                <w:szCs w:val="24"/>
                <w:lang w:val="en-GB" w:eastAsia="de-DE"/>
              </w:rPr>
              <w:t xml:space="preserve">Audi Middle East PR Partner </w:t>
            </w:r>
          </w:p>
          <w:p w14:paraId="0879C68E" w14:textId="77777777" w:rsidR="00374AFB" w:rsidRPr="00592A2E" w:rsidRDefault="004710DD">
            <w:pPr>
              <w:spacing w:before="240" w:after="0" w:line="240" w:lineRule="auto"/>
              <w:jc w:val="both"/>
              <w:rPr>
                <w:lang w:val="en-GB"/>
              </w:rPr>
            </w:pPr>
            <w:r w:rsidRPr="00592A2E">
              <w:rPr>
                <w:rFonts w:ascii="Audi Type" w:eastAsia="Audi Type" w:hAnsi="Audi Type" w:cs="Audi Type"/>
                <w:color w:val="000000"/>
                <w:sz w:val="20"/>
                <w:szCs w:val="24"/>
                <w:lang w:val="en-GB" w:eastAsia="de-DE"/>
              </w:rPr>
              <w:t xml:space="preserve">Email: </w:t>
            </w:r>
            <w:hyperlink r:id="rId16" w:history="1">
              <w:r w:rsidR="00374AFB" w:rsidRPr="00592A2E">
                <w:rPr>
                  <w:rFonts w:ascii="Audi Type" w:eastAsia="Audi Type" w:hAnsi="Audi Type" w:cs="Audi Type"/>
                  <w:color w:val="0000FF"/>
                  <w:sz w:val="20"/>
                  <w:szCs w:val="24"/>
                  <w:u w:val="single"/>
                  <w:lang w:val="en-GB" w:eastAsia="de-DE"/>
                </w:rPr>
                <w:t>AudiMiddleEastPR@wearetheromans.com</w:t>
              </w:r>
            </w:hyperlink>
            <w:r w:rsidRPr="00592A2E">
              <w:rPr>
                <w:rFonts w:ascii="Audi Type" w:eastAsia="Audi Type" w:hAnsi="Audi Type" w:cs="Audi Type"/>
                <w:color w:val="000000"/>
                <w:sz w:val="20"/>
                <w:szCs w:val="24"/>
                <w:lang w:val="en-GB" w:eastAsia="de-DE"/>
              </w:rPr>
              <w:t xml:space="preserve"> </w:t>
            </w:r>
          </w:p>
        </w:tc>
      </w:tr>
    </w:tbl>
    <w:p w14:paraId="4A1220E2" w14:textId="77777777" w:rsidR="00374AFB" w:rsidRPr="00592A2E" w:rsidRDefault="00374AFB">
      <w:pPr>
        <w:pBdr>
          <w:bottom w:val="single" w:sz="4" w:space="5" w:color="000000"/>
        </w:pBdr>
        <w:spacing w:before="240"/>
        <w:rPr>
          <w:rFonts w:ascii="Audi Type" w:eastAsia="Times New Roman" w:hAnsi="Audi Type" w:cs="Times New Roman"/>
          <w:color w:val="000000"/>
          <w:sz w:val="18"/>
          <w:szCs w:val="18"/>
          <w:lang w:val="en-GB" w:eastAsia="de-DE"/>
        </w:rPr>
      </w:pPr>
    </w:p>
    <w:p w14:paraId="34844A28" w14:textId="77777777" w:rsidR="00374AFB" w:rsidRPr="00592A2E" w:rsidRDefault="004710DD">
      <w:pPr>
        <w:spacing w:before="240"/>
        <w:rPr>
          <w:rFonts w:ascii="Audi Type" w:eastAsia="Times New Roman" w:hAnsi="Audi Type" w:cs="Times New Roman"/>
          <w:sz w:val="18"/>
          <w:szCs w:val="18"/>
          <w:lang w:val="en-GB" w:eastAsia="de-DE"/>
        </w:rPr>
      </w:pPr>
      <w:r w:rsidRPr="00592A2E">
        <w:rPr>
          <w:rFonts w:ascii="Audi Type" w:eastAsia="Times New Roman" w:hAnsi="Audi Type"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14:paraId="521DA205" w14:textId="77777777" w:rsidR="00374AFB" w:rsidRPr="00592A2E" w:rsidRDefault="004710DD">
      <w:pPr>
        <w:pBdr>
          <w:bottom w:val="single" w:sz="4" w:space="5" w:color="000000"/>
        </w:pBdr>
        <w:spacing w:before="240"/>
        <w:rPr>
          <w:lang w:val="en-GB"/>
        </w:rPr>
      </w:pPr>
      <w:r w:rsidRPr="00592A2E">
        <w:rPr>
          <w:rFonts w:ascii="Audi Type" w:eastAsia="Times New Roman" w:hAnsi="Audi Type"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0"/>
      <w:bookmarkEnd w:id="1"/>
      <w:r w:rsidRPr="00592A2E">
        <w:rPr>
          <w:lang w:val="en-GB"/>
        </w:rPr>
        <w:fldChar w:fldCharType="begin"/>
      </w:r>
      <w:r w:rsidRPr="00592A2E">
        <w:rPr>
          <w:lang w:val="en-GB"/>
        </w:rPr>
        <w:instrText xml:space="preserve"> HYPERLINK  "https://www.audi-me.com" </w:instrText>
      </w:r>
      <w:r w:rsidRPr="00592A2E">
        <w:rPr>
          <w:lang w:val="en-GB"/>
        </w:rPr>
      </w:r>
      <w:r w:rsidRPr="00592A2E">
        <w:rPr>
          <w:lang w:val="en-GB"/>
        </w:rPr>
        <w:fldChar w:fldCharType="separate"/>
      </w:r>
      <w:r w:rsidRPr="00592A2E">
        <w:rPr>
          <w:rStyle w:val="Hyperlink"/>
          <w:rFonts w:eastAsia="Times New Roman" w:cs="Times New Roman"/>
          <w:sz w:val="18"/>
          <w:szCs w:val="18"/>
          <w:lang w:val="en-GB" w:eastAsia="de-DE"/>
        </w:rPr>
        <w:t>www.audi-me.com</w:t>
      </w:r>
      <w:r w:rsidRPr="00592A2E">
        <w:rPr>
          <w:lang w:val="en-GB"/>
        </w:rPr>
        <w:fldChar w:fldCharType="end"/>
      </w:r>
      <w:r w:rsidRPr="00592A2E">
        <w:rPr>
          <w:rFonts w:ascii="Audi Type" w:eastAsia="Times New Roman" w:hAnsi="Audi Type" w:cs="Times New Roman"/>
          <w:sz w:val="18"/>
          <w:szCs w:val="18"/>
          <w:lang w:val="en-GB" w:eastAsia="de-DE"/>
        </w:rPr>
        <w:t xml:space="preserve"> and </w:t>
      </w:r>
      <w:hyperlink r:id="rId17" w:history="1">
        <w:r w:rsidR="00374AFB" w:rsidRPr="00592A2E">
          <w:rPr>
            <w:rStyle w:val="Hyperlink"/>
            <w:rFonts w:eastAsia="Times New Roman" w:cs="Times New Roman"/>
            <w:sz w:val="18"/>
            <w:szCs w:val="18"/>
            <w:lang w:val="en-GB" w:eastAsia="de-DE"/>
          </w:rPr>
          <w:t>news.audimiddleeast.com</w:t>
        </w:r>
      </w:hyperlink>
      <w:r w:rsidRPr="00592A2E">
        <w:rPr>
          <w:rFonts w:ascii="Audi Type" w:eastAsia="Times New Roman" w:hAnsi="Audi Type" w:cs="Times New Roman"/>
          <w:sz w:val="18"/>
          <w:szCs w:val="18"/>
          <w:lang w:val="en-GB" w:eastAsia="de-DE"/>
        </w:rPr>
        <w:t>.</w:t>
      </w:r>
      <w:r w:rsidRPr="00592A2E">
        <w:rPr>
          <w:rFonts w:ascii="Audi Type" w:eastAsia="Times New Roman" w:hAnsi="Audi Type" w:cs="Times New Roman"/>
          <w:sz w:val="18"/>
          <w:szCs w:val="18"/>
          <w:lang w:val="en-GB" w:eastAsia="de-DE"/>
        </w:rPr>
        <w:br/>
      </w:r>
    </w:p>
    <w:sectPr w:rsidR="00374AFB" w:rsidRPr="00592A2E">
      <w:headerReference w:type="default" r:id="rId18"/>
      <w:footerReference w:type="default" r:id="rId19"/>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9813" w14:textId="77777777" w:rsidR="005A19A8" w:rsidRDefault="005A19A8">
      <w:pPr>
        <w:spacing w:after="0" w:line="240" w:lineRule="auto"/>
      </w:pPr>
      <w:r>
        <w:separator/>
      </w:r>
    </w:p>
  </w:endnote>
  <w:endnote w:type="continuationSeparator" w:id="0">
    <w:p w14:paraId="04EC32E9" w14:textId="77777777" w:rsidR="005A19A8" w:rsidRDefault="005A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udi Type">
    <w:panose1 w:val="020B0604020202020204"/>
    <w:charset w:val="00"/>
    <w:family w:val="swiss"/>
    <w:pitch w:val="variable"/>
    <w:sig w:usb0="A10002EF" w:usb1="500020FB" w:usb2="00000000" w:usb3="00000000" w:csb0="0000009F" w:csb1="00000000"/>
  </w:font>
  <w:font w:name="Helvetica">
    <w:panose1 w:val="00000000000000000000"/>
    <w:charset w:val="00"/>
    <w:family w:val="auto"/>
    <w:pitch w:val="variable"/>
    <w:sig w:usb0="E00002FF" w:usb1="5000785B" w:usb2="00000000" w:usb3="00000000" w:csb0="0000019F" w:csb1="00000000"/>
  </w:font>
  <w:font w:name="Times New Roman (Textkörper CS)">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DC76" w14:textId="77777777" w:rsidR="005A19A8" w:rsidRDefault="005A19A8">
      <w:pPr>
        <w:spacing w:after="0" w:line="240" w:lineRule="auto"/>
      </w:pPr>
      <w:r>
        <w:rPr>
          <w:color w:val="000000"/>
        </w:rPr>
        <w:separator/>
      </w:r>
    </w:p>
  </w:footnote>
  <w:footnote w:type="continuationSeparator" w:id="0">
    <w:p w14:paraId="60047A10" w14:textId="77777777" w:rsidR="005A19A8" w:rsidRDefault="005A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40BBE"/>
    <w:rsid w:val="0005184E"/>
    <w:rsid w:val="000A573A"/>
    <w:rsid w:val="000B19BE"/>
    <w:rsid w:val="00110866"/>
    <w:rsid w:val="00127FC5"/>
    <w:rsid w:val="00140A12"/>
    <w:rsid w:val="00175D43"/>
    <w:rsid w:val="00184B67"/>
    <w:rsid w:val="001A1D0D"/>
    <w:rsid w:val="001A71F3"/>
    <w:rsid w:val="001E222B"/>
    <w:rsid w:val="002324D5"/>
    <w:rsid w:val="00250FBA"/>
    <w:rsid w:val="00266820"/>
    <w:rsid w:val="00277717"/>
    <w:rsid w:val="002B46F6"/>
    <w:rsid w:val="002E7012"/>
    <w:rsid w:val="00327B90"/>
    <w:rsid w:val="00362069"/>
    <w:rsid w:val="00374AFB"/>
    <w:rsid w:val="003A49F0"/>
    <w:rsid w:val="003D779F"/>
    <w:rsid w:val="00465902"/>
    <w:rsid w:val="004710DD"/>
    <w:rsid w:val="004D215E"/>
    <w:rsid w:val="0050537C"/>
    <w:rsid w:val="00505B98"/>
    <w:rsid w:val="00592A2E"/>
    <w:rsid w:val="00595426"/>
    <w:rsid w:val="005A19A8"/>
    <w:rsid w:val="00625D46"/>
    <w:rsid w:val="006311C2"/>
    <w:rsid w:val="006577C1"/>
    <w:rsid w:val="006A2603"/>
    <w:rsid w:val="006C4337"/>
    <w:rsid w:val="006F28C5"/>
    <w:rsid w:val="006F7460"/>
    <w:rsid w:val="0071613A"/>
    <w:rsid w:val="00721A96"/>
    <w:rsid w:val="007412CC"/>
    <w:rsid w:val="00745A7E"/>
    <w:rsid w:val="00773360"/>
    <w:rsid w:val="007A2FDD"/>
    <w:rsid w:val="007D757C"/>
    <w:rsid w:val="0080368F"/>
    <w:rsid w:val="00863791"/>
    <w:rsid w:val="008B493F"/>
    <w:rsid w:val="0090317D"/>
    <w:rsid w:val="009C67B6"/>
    <w:rsid w:val="00A72498"/>
    <w:rsid w:val="00A83ED1"/>
    <w:rsid w:val="00A96041"/>
    <w:rsid w:val="00AE56E2"/>
    <w:rsid w:val="00B60DF5"/>
    <w:rsid w:val="00B7228A"/>
    <w:rsid w:val="00B7508D"/>
    <w:rsid w:val="00BB52CC"/>
    <w:rsid w:val="00C87B45"/>
    <w:rsid w:val="00C9435D"/>
    <w:rsid w:val="00CD167C"/>
    <w:rsid w:val="00D06A47"/>
    <w:rsid w:val="00D112D8"/>
    <w:rsid w:val="00D34D8D"/>
    <w:rsid w:val="00D37E93"/>
    <w:rsid w:val="00D723E1"/>
    <w:rsid w:val="00D810DC"/>
    <w:rsid w:val="00D936CD"/>
    <w:rsid w:val="00DD0CD2"/>
    <w:rsid w:val="00DE1308"/>
    <w:rsid w:val="00DF10A8"/>
    <w:rsid w:val="00EA47A8"/>
    <w:rsid w:val="00F96E63"/>
    <w:rsid w:val="00FB6C02"/>
    <w:rsid w:val="43433E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news.audimiddleeast.com" TargetMode="External"/><Relationship Id="rId2" Type="http://schemas.openxmlformats.org/officeDocument/2006/relationships/customXml" Target="../customXml/item2.xml"/><Relationship Id="rId16" Type="http://schemas.openxmlformats.org/officeDocument/2006/relationships/hyperlink" Target="mailto:AudiMiddleEastPR@wearetheroman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angelina.getmanchuk@vwgm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703</Words>
  <Characters>3811</Characters>
  <Application>Microsoft Office Word</Application>
  <DocSecurity>0</DocSecurity>
  <Lines>73</Lines>
  <Paragraphs>22</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Maulini Sikri</cp:lastModifiedBy>
  <cp:revision>39</cp:revision>
  <cp:lastPrinted>2026-02-10T19:06:00Z</cp:lastPrinted>
  <dcterms:created xsi:type="dcterms:W3CDTF">2026-02-10T19:09:00Z</dcterms:created>
  <dcterms:modified xsi:type="dcterms:W3CDTF">2026-03-18T13:30:00Z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